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eastAsia="方正小标宋简体"/>
          <w:b/>
          <w:bCs/>
          <w:sz w:val="40"/>
          <w:szCs w:val="40"/>
        </w:rPr>
        <w:t>湖南文理学院</w:t>
      </w:r>
    </w:p>
    <w:p>
      <w:pPr>
        <w:spacing w:line="560" w:lineRule="exact"/>
        <w:jc w:val="center"/>
        <w:rPr>
          <w:rFonts w:hint="eastAsia" w:eastAsia="方正小标宋简体"/>
          <w:b/>
          <w:bCs/>
          <w:sz w:val="40"/>
          <w:szCs w:val="40"/>
        </w:rPr>
      </w:pPr>
      <w:r>
        <w:rPr>
          <w:rFonts w:hint="eastAsia" w:eastAsia="方正小标宋简体"/>
          <w:b/>
          <w:bCs/>
          <w:sz w:val="40"/>
          <w:szCs w:val="40"/>
        </w:rPr>
        <w:t>集中整治形式主义官僚主义问题与整改清单</w:t>
      </w:r>
    </w:p>
    <w:p>
      <w:pPr>
        <w:spacing w:line="560" w:lineRule="exact"/>
        <w:jc w:val="left"/>
        <w:rPr>
          <w:rFonts w:eastAsia="黑体" w:cs="黑体"/>
          <w:szCs w:val="21"/>
        </w:rPr>
      </w:pPr>
      <w:r>
        <w:rPr>
          <w:rFonts w:hint="eastAsia" w:eastAsia="黑体" w:cs="黑体"/>
          <w:szCs w:val="21"/>
        </w:rPr>
        <w:t xml:space="preserve">学院/部门（盖章）：            填表人：              负责人：         年    月    日                       </w:t>
      </w:r>
    </w:p>
    <w:tbl>
      <w:tblPr>
        <w:tblStyle w:val="2"/>
        <w:tblW w:w="96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250"/>
        <w:gridCol w:w="2175"/>
        <w:gridCol w:w="1404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小标宋简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整治重点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存在的具体问题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整改措施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整改时限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小标宋简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57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qwqq</dc:creator>
  <cp:lastModifiedBy>qwqq</cp:lastModifiedBy>
  <dcterms:modified xsi:type="dcterms:W3CDTF">2019-05-09T03:21:09Z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